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C6" w:rsidRDefault="005A24C6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様式第26の2</w:t>
      </w:r>
      <w:r>
        <w:rPr>
          <w:rFonts w:ascii="ＭＳ 明朝" w:hAnsi="ＭＳ 明朝" w:hint="eastAsia"/>
          <w:sz w:val="18"/>
        </w:rPr>
        <w:t>（第62条の2の2関係）</w:t>
      </w:r>
    </w:p>
    <w:p w:rsidR="005A24C6" w:rsidRDefault="005A24C6">
      <w:pPr>
        <w:rPr>
          <w:rFonts w:hint="eastAsia"/>
        </w:rPr>
      </w:pPr>
    </w:p>
    <w:p w:rsidR="005A24C6" w:rsidRDefault="005A24C6">
      <w:pPr>
        <w:jc w:val="center"/>
        <w:rPr>
          <w:rFonts w:hint="eastAsia"/>
        </w:rPr>
      </w:pPr>
      <w:r>
        <w:rPr>
          <w:rFonts w:hint="eastAsia"/>
        </w:rPr>
        <w:t>特定屋外タンク貯蔵所の保安検査時期延長申請書（タンクの腐食防止等の状況）</w:t>
      </w:r>
    </w:p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565"/>
        <w:gridCol w:w="971"/>
        <w:gridCol w:w="645"/>
        <w:gridCol w:w="1290"/>
        <w:gridCol w:w="215"/>
        <w:gridCol w:w="1075"/>
        <w:gridCol w:w="795"/>
        <w:gridCol w:w="2215"/>
        <w:gridCol w:w="1293"/>
      </w:tblGrid>
      <w:tr w:rsidR="005A24C6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9469" w:type="dxa"/>
            <w:gridSpan w:val="10"/>
          </w:tcPr>
          <w:p w:rsidR="005A24C6" w:rsidRDefault="005A24C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5A24C6" w:rsidRDefault="00086E9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5A24C6">
              <w:rPr>
                <w:rFonts w:hint="eastAsia"/>
                <w:sz w:val="20"/>
              </w:rPr>
              <w:t>殿</w:t>
            </w:r>
          </w:p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5A24C6" w:rsidRDefault="005A24C6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5A24C6" w:rsidRDefault="005A24C6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70" w:type="dxa"/>
            <w:gridSpan w:val="2"/>
            <w:vMerge w:val="restart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971" w:type="dxa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528" w:type="dxa"/>
            <w:gridSpan w:val="7"/>
            <w:vAlign w:val="center"/>
          </w:tcPr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70" w:type="dxa"/>
            <w:gridSpan w:val="2"/>
            <w:vMerge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971" w:type="dxa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7528" w:type="dxa"/>
            <w:gridSpan w:val="7"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941" w:type="dxa"/>
            <w:gridSpan w:val="3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7528" w:type="dxa"/>
            <w:gridSpan w:val="7"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941" w:type="dxa"/>
            <w:gridSpan w:val="3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タンクの呼称</w:t>
            </w:r>
          </w:p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又は番号</w:t>
            </w:r>
          </w:p>
        </w:tc>
        <w:tc>
          <w:tcPr>
            <w:tcW w:w="7528" w:type="dxa"/>
            <w:gridSpan w:val="7"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941" w:type="dxa"/>
            <w:gridSpan w:val="3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設置の許可申請</w:t>
            </w:r>
          </w:p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7528" w:type="dxa"/>
            <w:gridSpan w:val="7"/>
            <w:vAlign w:val="center"/>
          </w:tcPr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941" w:type="dxa"/>
            <w:gridSpan w:val="3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7528" w:type="dxa"/>
            <w:gridSpan w:val="7"/>
            <w:vAlign w:val="center"/>
          </w:tcPr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　　　第　　　　　　　　号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941" w:type="dxa"/>
            <w:gridSpan w:val="3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基準適合届出</w:t>
            </w:r>
          </w:p>
        </w:tc>
        <w:tc>
          <w:tcPr>
            <w:tcW w:w="7528" w:type="dxa"/>
            <w:gridSpan w:val="7"/>
            <w:vAlign w:val="center"/>
          </w:tcPr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新基準適合届出（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日）・第一段階基準適合届出（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日）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091" w:type="dxa"/>
            <w:gridSpan w:val="6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5378" w:type="dxa"/>
            <w:gridSpan w:val="4"/>
            <w:vAlign w:val="center"/>
          </w:tcPr>
          <w:p w:rsidR="005A24C6" w:rsidRDefault="001D46E0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941" w:type="dxa"/>
            <w:gridSpan w:val="3"/>
            <w:vMerge w:val="restart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コーティング</w:t>
            </w:r>
            <w:r w:rsidR="001D46E0">
              <w:rPr>
                <w:rFonts w:hint="eastAsia"/>
                <w:sz w:val="20"/>
              </w:rPr>
              <w:t>＊</w:t>
            </w:r>
          </w:p>
        </w:tc>
        <w:tc>
          <w:tcPr>
            <w:tcW w:w="2150" w:type="dxa"/>
            <w:gridSpan w:val="3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5378" w:type="dxa"/>
            <w:gridSpan w:val="4"/>
            <w:vAlign w:val="center"/>
          </w:tcPr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　ガラスフレークコーティング</w:t>
            </w:r>
          </w:p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　ガラス繊維強化プラスチックライニング</w:t>
            </w:r>
          </w:p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　エポキシ系塗装　４　タールエポキシ系塗料</w:t>
            </w:r>
          </w:p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　その他（　　　　　　　　　　　　　　　　　　）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941" w:type="dxa"/>
            <w:gridSpan w:val="3"/>
            <w:vMerge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施工の区分</w:t>
            </w:r>
          </w:p>
        </w:tc>
        <w:tc>
          <w:tcPr>
            <w:tcW w:w="5378" w:type="dxa"/>
            <w:gridSpan w:val="4"/>
            <w:vAlign w:val="center"/>
          </w:tcPr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新規　・　中途　・　塗り替え</w:t>
            </w:r>
          </w:p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（コーティング施工年月日　　　年　　　月　　　日）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941" w:type="dxa"/>
            <w:gridSpan w:val="3"/>
            <w:vMerge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コーティング管理技術者氏名</w:t>
            </w:r>
          </w:p>
        </w:tc>
        <w:tc>
          <w:tcPr>
            <w:tcW w:w="5378" w:type="dxa"/>
            <w:gridSpan w:val="4"/>
            <w:vAlign w:val="center"/>
          </w:tcPr>
          <w:p w:rsidR="005A24C6" w:rsidRDefault="005A24C6">
            <w:pPr>
              <w:rPr>
                <w:rFonts w:hint="eastAsia"/>
                <w:sz w:val="20"/>
              </w:rPr>
            </w:pP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941" w:type="dxa"/>
            <w:gridSpan w:val="3"/>
            <w:vMerge w:val="restart"/>
            <w:vAlign w:val="center"/>
          </w:tcPr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タンク底部・外面の腐食防止措置</w:t>
            </w:r>
            <w:r w:rsidR="001D46E0">
              <w:rPr>
                <w:rFonts w:hint="eastAsia"/>
                <w:sz w:val="20"/>
              </w:rPr>
              <w:t>＊</w:t>
            </w:r>
          </w:p>
        </w:tc>
        <w:tc>
          <w:tcPr>
            <w:tcW w:w="2150" w:type="dxa"/>
            <w:gridSpan w:val="3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外面防食措置</w:t>
            </w:r>
          </w:p>
        </w:tc>
        <w:tc>
          <w:tcPr>
            <w:tcW w:w="5378" w:type="dxa"/>
            <w:gridSpan w:val="4"/>
            <w:vAlign w:val="center"/>
          </w:tcPr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アスファルトサンド・電気防食・その他（　　　　　　　）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941" w:type="dxa"/>
            <w:gridSpan w:val="3"/>
            <w:vMerge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雨水侵入防止措置</w:t>
            </w:r>
          </w:p>
        </w:tc>
        <w:tc>
          <w:tcPr>
            <w:tcW w:w="5378" w:type="dxa"/>
            <w:gridSpan w:val="4"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　　　　・　　　　否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941" w:type="dxa"/>
            <w:gridSpan w:val="3"/>
            <w:vMerge w:val="restart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板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厚</w:t>
            </w:r>
            <w:r w:rsidR="001D46E0">
              <w:rPr>
                <w:rFonts w:hint="eastAsia"/>
                <w:sz w:val="20"/>
              </w:rPr>
              <w:t>＊</w:t>
            </w:r>
          </w:p>
        </w:tc>
        <w:tc>
          <w:tcPr>
            <w:tcW w:w="645" w:type="dxa"/>
            <w:vMerge w:val="restart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アニュラ</w:t>
            </w:r>
          </w:p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505" w:type="dxa"/>
            <w:gridSpan w:val="2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設計板厚</w:t>
            </w:r>
          </w:p>
        </w:tc>
        <w:tc>
          <w:tcPr>
            <w:tcW w:w="1075" w:type="dxa"/>
            <w:vAlign w:val="center"/>
          </w:tcPr>
          <w:p w:rsidR="005A24C6" w:rsidRDefault="005A24C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95" w:type="dxa"/>
            <w:vMerge w:val="restart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底板</w:t>
            </w:r>
          </w:p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215" w:type="dxa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設計板厚</w:t>
            </w:r>
          </w:p>
        </w:tc>
        <w:tc>
          <w:tcPr>
            <w:tcW w:w="1293" w:type="dxa"/>
            <w:vAlign w:val="center"/>
          </w:tcPr>
          <w:p w:rsidR="005A24C6" w:rsidRDefault="005A24C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941" w:type="dxa"/>
            <w:gridSpan w:val="3"/>
            <w:vMerge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5A24C6" w:rsidRDefault="005A24C6">
            <w:pPr>
              <w:jc w:val="distribute"/>
              <w:rPr>
                <w:rFonts w:hint="eastAsia"/>
                <w:w w:val="70"/>
                <w:sz w:val="20"/>
              </w:rPr>
            </w:pPr>
            <w:r>
              <w:rPr>
                <w:rFonts w:hint="eastAsia"/>
                <w:w w:val="70"/>
                <w:sz w:val="20"/>
              </w:rPr>
              <w:t>最小測定板厚平均値</w:t>
            </w:r>
          </w:p>
        </w:tc>
        <w:tc>
          <w:tcPr>
            <w:tcW w:w="1075" w:type="dxa"/>
            <w:vAlign w:val="center"/>
          </w:tcPr>
          <w:p w:rsidR="005A24C6" w:rsidRDefault="005A24C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95" w:type="dxa"/>
            <w:vMerge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最小測定板厚平均値</w:t>
            </w:r>
          </w:p>
        </w:tc>
        <w:tc>
          <w:tcPr>
            <w:tcW w:w="1293" w:type="dxa"/>
            <w:vAlign w:val="center"/>
          </w:tcPr>
          <w:p w:rsidR="005A24C6" w:rsidRDefault="005A24C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941" w:type="dxa"/>
            <w:gridSpan w:val="3"/>
            <w:vMerge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5A24C6" w:rsidRDefault="005A24C6">
            <w:pPr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測定板厚最小値</w:t>
            </w:r>
          </w:p>
        </w:tc>
        <w:tc>
          <w:tcPr>
            <w:tcW w:w="1075" w:type="dxa"/>
            <w:vAlign w:val="center"/>
          </w:tcPr>
          <w:p w:rsidR="005A24C6" w:rsidRDefault="005A24C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95" w:type="dxa"/>
            <w:vMerge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測定板厚最小値</w:t>
            </w:r>
          </w:p>
        </w:tc>
        <w:tc>
          <w:tcPr>
            <w:tcW w:w="1293" w:type="dxa"/>
            <w:vAlign w:val="center"/>
          </w:tcPr>
          <w:p w:rsidR="005A24C6" w:rsidRDefault="005A24C6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941" w:type="dxa"/>
            <w:gridSpan w:val="3"/>
            <w:vMerge w:val="restart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形</w:t>
            </w:r>
            <w:r w:rsidR="001D46E0">
              <w:rPr>
                <w:rFonts w:hint="eastAsia"/>
                <w:sz w:val="20"/>
              </w:rPr>
              <w:t>＊</w:t>
            </w:r>
          </w:p>
        </w:tc>
        <w:tc>
          <w:tcPr>
            <w:tcW w:w="2150" w:type="dxa"/>
            <w:gridSpan w:val="3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補修の適・否</w:t>
            </w:r>
          </w:p>
        </w:tc>
        <w:tc>
          <w:tcPr>
            <w:tcW w:w="5378" w:type="dxa"/>
            <w:gridSpan w:val="4"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　　　　・　　　　否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941" w:type="dxa"/>
            <w:gridSpan w:val="3"/>
            <w:vMerge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有害な変形の有無</w:t>
            </w:r>
          </w:p>
        </w:tc>
        <w:tc>
          <w:tcPr>
            <w:tcW w:w="5378" w:type="dxa"/>
            <w:gridSpan w:val="4"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　　　・　　　　無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91" w:type="dxa"/>
            <w:gridSpan w:val="6"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不　　　　等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下</w:t>
            </w:r>
            <w:r w:rsidR="001D46E0">
              <w:rPr>
                <w:rFonts w:hint="eastAsia"/>
                <w:sz w:val="20"/>
              </w:rPr>
              <w:t>＊</w:t>
            </w:r>
          </w:p>
        </w:tc>
        <w:tc>
          <w:tcPr>
            <w:tcW w:w="5378" w:type="dxa"/>
            <w:gridSpan w:val="4"/>
            <w:vAlign w:val="center"/>
          </w:tcPr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最大値のタンク直径に対する割合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91" w:type="dxa"/>
            <w:gridSpan w:val="6"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支　　持　　力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・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下</w:t>
            </w:r>
            <w:r w:rsidR="001D46E0">
              <w:rPr>
                <w:rFonts w:hint="eastAsia"/>
                <w:sz w:val="20"/>
              </w:rPr>
              <w:t>＊</w:t>
            </w:r>
          </w:p>
        </w:tc>
        <w:tc>
          <w:tcPr>
            <w:tcW w:w="5378" w:type="dxa"/>
            <w:gridSpan w:val="4"/>
            <w:vAlign w:val="center"/>
          </w:tcPr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平均沈下量　　　　　　㎜／年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5" w:type="dxa"/>
            <w:vMerge w:val="restart"/>
            <w:textDirection w:val="tbRlV"/>
            <w:vAlign w:val="center"/>
          </w:tcPr>
          <w:p w:rsidR="005A24C6" w:rsidRDefault="005A24C6">
            <w:pPr>
              <w:ind w:left="113" w:right="113"/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維持管理体制</w:t>
            </w:r>
          </w:p>
        </w:tc>
        <w:tc>
          <w:tcPr>
            <w:tcW w:w="7771" w:type="dxa"/>
            <w:gridSpan w:val="8"/>
            <w:vAlign w:val="center"/>
          </w:tcPr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過去３年間の特定屋外貯蔵タンクの維持管理に起因する事故の発生</w:t>
            </w:r>
          </w:p>
        </w:tc>
        <w:tc>
          <w:tcPr>
            <w:tcW w:w="1293" w:type="dxa"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5" w:type="dxa"/>
            <w:vMerge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過去３年間の消防法第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項に基づく措置命令</w:t>
            </w:r>
          </w:p>
        </w:tc>
        <w:tc>
          <w:tcPr>
            <w:tcW w:w="1293" w:type="dxa"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5" w:type="dxa"/>
            <w:vMerge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消防法第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、第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及び第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の規定に関する違反</w:t>
            </w:r>
          </w:p>
        </w:tc>
        <w:tc>
          <w:tcPr>
            <w:tcW w:w="1293" w:type="dxa"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5" w:type="dxa"/>
            <w:vMerge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保安作業従業者に対する適切な教育訓練</w:t>
            </w:r>
            <w:r w:rsidR="001D46E0">
              <w:rPr>
                <w:rFonts w:hint="eastAsia"/>
                <w:sz w:val="20"/>
              </w:rPr>
              <w:t>＊</w:t>
            </w:r>
          </w:p>
        </w:tc>
        <w:tc>
          <w:tcPr>
            <w:tcW w:w="1293" w:type="dxa"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否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5" w:type="dxa"/>
            <w:vMerge/>
            <w:vAlign w:val="center"/>
          </w:tcPr>
          <w:p w:rsidR="005A24C6" w:rsidRDefault="005A24C6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:rsidR="005A24C6" w:rsidRDefault="005A24C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保安のための適切な巡視、点検</w:t>
            </w:r>
            <w:r w:rsidR="001D46E0">
              <w:rPr>
                <w:rFonts w:hint="eastAsia"/>
                <w:sz w:val="20"/>
              </w:rPr>
              <w:t>＊</w:t>
            </w:r>
          </w:p>
        </w:tc>
        <w:tc>
          <w:tcPr>
            <w:tcW w:w="1293" w:type="dxa"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否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3876" w:type="dxa"/>
            <w:gridSpan w:val="5"/>
            <w:tcBorders>
              <w:top w:val="double" w:sz="4" w:space="0" w:color="auto"/>
            </w:tcBorders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5593" w:type="dxa"/>
            <w:gridSpan w:val="5"/>
            <w:tcBorders>
              <w:top w:val="double" w:sz="4" w:space="0" w:color="auto"/>
            </w:tcBorders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5A24C6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3876" w:type="dxa"/>
            <w:gridSpan w:val="5"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593" w:type="dxa"/>
            <w:gridSpan w:val="5"/>
            <w:vAlign w:val="center"/>
          </w:tcPr>
          <w:p w:rsidR="005A24C6" w:rsidRDefault="005A24C6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5A24C6" w:rsidRDefault="005A24C6">
      <w:pPr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この用紙の大きさは、日本工業規格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5A24C6" w:rsidRDefault="005A24C6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5A24C6" w:rsidRDefault="005A24C6" w:rsidP="001D46E0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</w:t>
      </w:r>
      <w:r w:rsidR="001D46E0">
        <w:rPr>
          <w:rFonts w:hint="eastAsia"/>
          <w:sz w:val="18"/>
        </w:rPr>
        <w:t>＊</w:t>
      </w:r>
      <w:r>
        <w:rPr>
          <w:rFonts w:hint="eastAsia"/>
          <w:sz w:val="18"/>
        </w:rPr>
        <w:t>印の欄に関しては、必要に応じ図面、資料等を添付すること。</w:t>
      </w:r>
    </w:p>
    <w:p w:rsidR="005A24C6" w:rsidRDefault="005A24C6">
      <w:pPr>
        <w:rPr>
          <w:rFonts w:hint="eastAsia"/>
        </w:rPr>
      </w:pPr>
      <w:r>
        <w:rPr>
          <w:rFonts w:hint="eastAsia"/>
          <w:sz w:val="18"/>
        </w:rPr>
        <w:t xml:space="preserve">　　　４　※印の欄は記入しないこと</w:t>
      </w:r>
      <w:r>
        <w:rPr>
          <w:rFonts w:hint="eastAsia"/>
          <w:sz w:val="20"/>
        </w:rPr>
        <w:t>。</w:t>
      </w:r>
    </w:p>
    <w:sectPr w:rsidR="005A24C6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E0"/>
    <w:rsid w:val="00086E97"/>
    <w:rsid w:val="001D46E0"/>
    <w:rsid w:val="002E37CF"/>
    <w:rsid w:val="005A24C6"/>
    <w:rsid w:val="00C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様式第27（第62条の3関係）</vt:lpstr>
      <vt:lpstr>様式第27（第62条の3関係）</vt:lpstr>
    </vt:vector>
  </TitlesOfParts>
  <Company>Toshiba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様式第27（第62条の3関係）</dc:title>
  <dc:subject>特定屋外タンク貯蔵所の保安検査時期延長申請書（タンクの腐食防止等の状況）</dc:subject>
  <dc:creator>いわき市消防本部</dc:creator>
  <cp:lastModifiedBy>honbu</cp:lastModifiedBy>
  <cp:revision>2</cp:revision>
  <dcterms:created xsi:type="dcterms:W3CDTF">2013-08-27T00:16:00Z</dcterms:created>
  <dcterms:modified xsi:type="dcterms:W3CDTF">2013-08-27T00:16:00Z</dcterms:modified>
</cp:coreProperties>
</file>