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43" w:rsidRDefault="00B90650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8077CD">
        <w:rPr>
          <w:rFonts w:hint="eastAsia"/>
        </w:rPr>
        <w:t>第2号</w:t>
      </w:r>
      <w:r>
        <w:rPr>
          <w:rFonts w:hint="eastAsia"/>
        </w:rPr>
        <w:t xml:space="preserve"> </w:t>
      </w:r>
      <w:r w:rsidR="008077CD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1492"/>
        <w:gridCol w:w="1343"/>
        <w:gridCol w:w="283"/>
        <w:gridCol w:w="425"/>
        <w:gridCol w:w="617"/>
        <w:gridCol w:w="314"/>
        <w:gridCol w:w="1427"/>
        <w:gridCol w:w="765"/>
        <w:gridCol w:w="166"/>
        <w:gridCol w:w="1155"/>
      </w:tblGrid>
      <w:tr w:rsidR="00B70F43">
        <w:trPr>
          <w:trHeight w:val="360"/>
        </w:trPr>
        <w:tc>
          <w:tcPr>
            <w:tcW w:w="8505" w:type="dxa"/>
            <w:gridSpan w:val="11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  <w:spacing w:val="45"/>
              </w:rPr>
              <w:t>火薬類消費計画</w:t>
            </w:r>
            <w:r>
              <w:rPr>
                <w:rFonts w:hint="eastAsia"/>
              </w:rPr>
              <w:t>書</w:t>
            </w:r>
            <w:bookmarkEnd w:id="0"/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消費の目的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消費期間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消費時刻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時　　　分から　　　　　　時　　　　分まで</w:t>
            </w:r>
          </w:p>
        </w:tc>
      </w:tr>
      <w:tr w:rsidR="00B70F43">
        <w:trPr>
          <w:cantSplit/>
          <w:trHeight w:val="400"/>
        </w:trPr>
        <w:tc>
          <w:tcPr>
            <w:tcW w:w="518" w:type="dxa"/>
            <w:vMerge w:val="restart"/>
            <w:textDirection w:val="tbRlV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消費の方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492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発破する</w:t>
            </w:r>
            <w:r>
              <w:rPr>
                <w:rFonts w:hint="eastAsia"/>
              </w:rPr>
              <w:t>岩</w:t>
            </w:r>
            <w:r>
              <w:rPr>
                <w:rFonts w:hint="eastAsia"/>
                <w:spacing w:val="26"/>
              </w:rPr>
              <w:t>石の種類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2982" w:type="dxa"/>
            <w:gridSpan w:val="5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1日の消</w:t>
            </w:r>
            <w:r>
              <w:rPr>
                <w:rFonts w:hint="eastAsia"/>
              </w:rPr>
              <w:t>費見込数量</w:t>
            </w:r>
          </w:p>
        </w:tc>
        <w:tc>
          <w:tcPr>
            <w:tcW w:w="76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32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B70F43">
        <w:trPr>
          <w:cantSplit/>
          <w:trHeight w:val="400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82" w:type="dxa"/>
            <w:gridSpan w:val="5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6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32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発破の方法</w:t>
            </w:r>
          </w:p>
        </w:tc>
        <w:tc>
          <w:tcPr>
            <w:tcW w:w="1626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1日の発破回数</w:t>
            </w:r>
          </w:p>
        </w:tc>
        <w:tc>
          <w:tcPr>
            <w:tcW w:w="1356" w:type="dxa"/>
            <w:gridSpan w:val="3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427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1回の斉発数</w:t>
            </w:r>
          </w:p>
        </w:tc>
        <w:tc>
          <w:tcPr>
            <w:tcW w:w="2086" w:type="dxa"/>
            <w:gridSpan w:val="3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発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込物の種類</w:t>
            </w:r>
          </w:p>
        </w:tc>
        <w:tc>
          <w:tcPr>
            <w:tcW w:w="708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点火の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427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結線の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15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退避の方法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発破器具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 w:val="restart"/>
            <w:textDirection w:val="tbRlV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危害予防の方法</w:t>
            </w: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警戒の方法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警告の方法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防護措置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交通制限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51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貯蔵設備の状況</w:t>
            </w:r>
          </w:p>
        </w:tc>
        <w:tc>
          <w:tcPr>
            <w:tcW w:w="2668" w:type="dxa"/>
            <w:gridSpan w:val="4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式　級火薬庫　　　棟</w:t>
            </w:r>
          </w:p>
        </w:tc>
        <w:tc>
          <w:tcPr>
            <w:tcW w:w="3827" w:type="dxa"/>
            <w:gridSpan w:val="5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庫外貯蔵庫　　年　　月　　日指示済</w:t>
            </w:r>
          </w:p>
        </w:tc>
      </w:tr>
      <w:tr w:rsidR="00B70F43">
        <w:trPr>
          <w:trHeight w:val="1689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火薬類取扱所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1　1日の消費見込数量が法定基準(25kg／日)以下のため設けない。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2　見張人を常時配置するが、別紙構造図による。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　(見張人氏名　　　　　　　　　　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3　見張人を常時配置しないので、法定基準どおり別紙構造図による。</w:t>
            </w:r>
          </w:p>
        </w:tc>
      </w:tr>
      <w:tr w:rsidR="00B70F43">
        <w:trPr>
          <w:trHeight w:val="1823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火工所の概要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建物を設ける。別紙構造図による。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(前回　　　年　　　月添付済)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　建物は設けない。別紙詳細図による。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(前回　　　年　　　月添付済)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3　発破場所の関係上、火工所は移動する。</w:t>
            </w:r>
          </w:p>
        </w:tc>
      </w:tr>
      <w:tr w:rsidR="00B70F43">
        <w:trPr>
          <w:trHeight w:val="518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運搬の概要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518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0F43" w:rsidRDefault="00B70F43">
      <w:pPr>
        <w:wordWrap w:val="0"/>
        <w:overflowPunct w:val="0"/>
        <w:autoSpaceDE w:val="0"/>
        <w:autoSpaceDN w:val="0"/>
      </w:pPr>
    </w:p>
    <w:sectPr w:rsidR="00B70F43" w:rsidSect="00B70F4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8B" w:rsidRDefault="00DD198B">
      <w:r>
        <w:separator/>
      </w:r>
    </w:p>
  </w:endnote>
  <w:endnote w:type="continuationSeparator" w:id="0">
    <w:p w:rsidR="00DD198B" w:rsidRDefault="00D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8B" w:rsidRDefault="00DD198B">
      <w:r>
        <w:separator/>
      </w:r>
    </w:p>
  </w:footnote>
  <w:footnote w:type="continuationSeparator" w:id="0">
    <w:p w:rsidR="00DD198B" w:rsidRDefault="00DD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D"/>
    <w:rsid w:val="003559F6"/>
    <w:rsid w:val="00634B09"/>
    <w:rsid w:val="007D3B81"/>
    <w:rsid w:val="008077CD"/>
    <w:rsid w:val="00A20C32"/>
    <w:rsid w:val="00A87240"/>
    <w:rsid w:val="00B0176C"/>
    <w:rsid w:val="00B70F43"/>
    <w:rsid w:val="00B90650"/>
    <w:rsid w:val="00BD0331"/>
    <w:rsid w:val="00DD198B"/>
    <w:rsid w:val="00EA05A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018286-401A-4FA5-98F0-69BC51BB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F4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F43"/>
  </w:style>
  <w:style w:type="paragraph" w:styleId="a6">
    <w:name w:val="Body Text Indent"/>
    <w:basedOn w:val="a"/>
    <w:semiHidden/>
    <w:rsid w:val="00B70F43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B70F43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B70F43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B70F43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B70F43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B70F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第2号様式(第3条関係)</vt:lpstr>
      <vt:lpstr>第2号様式(第3条関係)</vt:lpstr>
    </vt:vector>
  </TitlesOfParts>
  <Company>saiki_city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SH-15</cp:lastModifiedBy>
  <cp:revision>2</cp:revision>
  <cp:lastPrinted>2011-01-12T03:09:00Z</cp:lastPrinted>
  <dcterms:created xsi:type="dcterms:W3CDTF">2022-01-26T00:30:00Z</dcterms:created>
  <dcterms:modified xsi:type="dcterms:W3CDTF">2022-01-26T00:30:00Z</dcterms:modified>
</cp:coreProperties>
</file>